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3EFF" w14:textId="61F87E70" w:rsidR="00906C5B" w:rsidRPr="00906C5B" w:rsidRDefault="00774A7E" w:rsidP="00366ED0">
      <w:pPr>
        <w:tabs>
          <w:tab w:val="left" w:pos="5087"/>
        </w:tabs>
        <w:spacing w:afterLines="80" w:after="192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04509A" wp14:editId="250B0CFD">
            <wp:simplePos x="0" y="0"/>
            <wp:positionH relativeFrom="page">
              <wp:posOffset>2999740</wp:posOffset>
            </wp:positionH>
            <wp:positionV relativeFrom="paragraph">
              <wp:posOffset>259715</wp:posOffset>
            </wp:positionV>
            <wp:extent cx="1638935" cy="815340"/>
            <wp:effectExtent l="0" t="0" r="0" b="3810"/>
            <wp:wrapSquare wrapText="bothSides"/>
            <wp:docPr id="1307651752" name="Picture 1307651752" descr="A logo for a city counci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ity council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4"/>
                    <a:stretch/>
                  </pic:blipFill>
                  <pic:spPr bwMode="auto">
                    <a:xfrm>
                      <a:off x="0" y="0"/>
                      <a:ext cx="1638935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0F54B" w14:textId="03CCC6EF" w:rsidR="005603BA" w:rsidRDefault="005603BA" w:rsidP="00366ED0">
      <w:pPr>
        <w:pStyle w:val="Subheading"/>
        <w:spacing w:before="0" w:afterLines="80" w:after="192"/>
      </w:pPr>
      <w:bookmarkStart w:id="0" w:name="_Hlk138418328"/>
      <w:r w:rsidRPr="001F1C9D">
        <w:rPr>
          <w:rFonts w:ascii="Gotham Bold" w:hAnsi="Gotham Bold"/>
          <w:bCs/>
          <w:noProof/>
          <w:color w:val="448E82"/>
          <w:sz w:val="60"/>
          <w:szCs w:val="60"/>
          <w:lang w:eastAsia="en-AU"/>
        </w:rPr>
        <w:drawing>
          <wp:anchor distT="0" distB="0" distL="114300" distR="114300" simplePos="0" relativeHeight="251657216" behindDoc="0" locked="0" layoutInCell="1" allowOverlap="1" wp14:anchorId="2872CEC6" wp14:editId="1616F285">
            <wp:simplePos x="0" y="0"/>
            <wp:positionH relativeFrom="column">
              <wp:posOffset>66675</wp:posOffset>
            </wp:positionH>
            <wp:positionV relativeFrom="paragraph">
              <wp:posOffset>8890</wp:posOffset>
            </wp:positionV>
            <wp:extent cx="1821180" cy="599440"/>
            <wp:effectExtent l="0" t="0" r="7620" b="0"/>
            <wp:wrapSquare wrapText="bothSides"/>
            <wp:docPr id="1467616513" name="Picture 1467616513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4" t="7627" r="10585" b="26612"/>
                    <a:stretch/>
                  </pic:blipFill>
                  <pic:spPr bwMode="auto">
                    <a:xfrm>
                      <a:off x="0" y="0"/>
                      <a:ext cx="1821180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11B683" w14:textId="77777777" w:rsidR="005603BA" w:rsidRDefault="005603BA" w:rsidP="00366ED0">
      <w:pPr>
        <w:pStyle w:val="Subheading"/>
        <w:spacing w:before="0" w:afterLines="80" w:after="192"/>
      </w:pPr>
    </w:p>
    <w:p w14:paraId="11ACFBEB" w14:textId="77777777" w:rsidR="005603BA" w:rsidRDefault="005603BA" w:rsidP="00366ED0">
      <w:pPr>
        <w:pStyle w:val="Subheading"/>
        <w:spacing w:before="0" w:afterLines="80" w:after="192"/>
      </w:pPr>
    </w:p>
    <w:p w14:paraId="731B2F61" w14:textId="6B4BB892" w:rsidR="005603BA" w:rsidRPr="005603BA" w:rsidRDefault="005603BA" w:rsidP="00366ED0">
      <w:pPr>
        <w:pStyle w:val="Subheading"/>
        <w:spacing w:before="0" w:afterLines="80" w:after="192"/>
      </w:pPr>
      <w:r w:rsidRPr="005603BA">
        <w:rPr>
          <w:b/>
          <w:bCs/>
        </w:rPr>
        <w:t>Seeking new member</w:t>
      </w:r>
      <w:r w:rsidR="00774A7E">
        <w:rPr>
          <w:b/>
          <w:bCs/>
        </w:rPr>
        <w:t xml:space="preserve"> </w:t>
      </w:r>
      <w:r w:rsidRPr="005603BA">
        <w:rPr>
          <w:b/>
          <w:bCs/>
        </w:rPr>
        <w:t xml:space="preserve">for Braemar </w:t>
      </w:r>
      <w:r w:rsidR="0031716C">
        <w:rPr>
          <w:b/>
          <w:bCs/>
        </w:rPr>
        <w:t>House Reference Group</w:t>
      </w:r>
      <w:r w:rsidRPr="005603BA">
        <w:rPr>
          <w:b/>
          <w:bCs/>
        </w:rPr>
        <w:t xml:space="preserve"> </w:t>
      </w:r>
      <w:r>
        <w:rPr>
          <w:b/>
          <w:bCs/>
        </w:rPr>
        <w:br/>
      </w:r>
      <w:r w:rsidRPr="00953D18">
        <w:rPr>
          <w:sz w:val="26"/>
          <w:szCs w:val="26"/>
        </w:rPr>
        <w:t xml:space="preserve">Accepting Expressions of Interest for </w:t>
      </w:r>
      <w:r w:rsidR="007926B9">
        <w:rPr>
          <w:sz w:val="26"/>
          <w:szCs w:val="26"/>
        </w:rPr>
        <w:t>General Member</w:t>
      </w:r>
      <w:r w:rsidR="00402A74">
        <w:br/>
      </w:r>
    </w:p>
    <w:p w14:paraId="4E897BB8" w14:textId="18CB2B68" w:rsidR="005603BA" w:rsidRPr="005603BA" w:rsidRDefault="005603BA" w:rsidP="00366ED0">
      <w:pPr>
        <w:pStyle w:val="NormalWeb"/>
        <w:shd w:val="clear" w:color="auto" w:fill="FFFFFF"/>
        <w:spacing w:before="0" w:beforeAutospacing="0" w:afterLines="80" w:after="192" w:afterAutospacing="0"/>
        <w:rPr>
          <w:rFonts w:ascii="Myriad Pro" w:eastAsiaTheme="minorHAnsi" w:hAnsi="Myriad Pro" w:cstheme="minorBidi"/>
          <w:sz w:val="22"/>
          <w:szCs w:val="22"/>
          <w:lang w:eastAsia="en-US"/>
        </w:rPr>
      </w:pP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Blue Mountains City Council is calling for expressions of interest for </w:t>
      </w:r>
      <w:r w:rsidR="00BA779F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a 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new member to join the </w:t>
      </w:r>
      <w:r w:rsidR="00402A74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volunteer 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Braemar </w:t>
      </w:r>
      <w:r w:rsidR="0031716C">
        <w:rPr>
          <w:rFonts w:ascii="Myriad Pro" w:eastAsiaTheme="minorHAnsi" w:hAnsi="Myriad Pro" w:cstheme="minorBidi"/>
          <w:sz w:val="22"/>
          <w:szCs w:val="22"/>
          <w:lang w:eastAsia="en-US"/>
        </w:rPr>
        <w:t>House Reference Group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>.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</w:t>
      </w:r>
      <w:r w:rsidR="008B4E46">
        <w:rPr>
          <w:rFonts w:ascii="Myriad Pro" w:eastAsiaTheme="minorHAnsi" w:hAnsi="Myriad Pro" w:cstheme="minorBidi"/>
          <w:sz w:val="22"/>
          <w:szCs w:val="22"/>
          <w:lang w:eastAsia="en-US"/>
        </w:rPr>
        <w:t>B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>raemar Gallery is located</w:t>
      </w:r>
      <w:r w:rsidR="00402A74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</w:t>
      </w:r>
      <w:r w:rsidR="00402A74" w:rsidRPr="00402A74">
        <w:rPr>
          <w:rFonts w:ascii="Myriad Pro" w:eastAsiaTheme="minorHAnsi" w:hAnsi="Myriad Pro" w:cstheme="minorBidi"/>
          <w:sz w:val="22"/>
          <w:szCs w:val="22"/>
          <w:lang w:eastAsia="en-US"/>
        </w:rPr>
        <w:t>within the heritage property</w:t>
      </w:r>
      <w:r w:rsidR="00402A74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, 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Braemar House, </w:t>
      </w:r>
      <w:r w:rsidR="00402A74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on 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Macquarie Road, Springwood, and is part of the Blue Mountains Theatre and Community Hub arts precinct. It is a community, volunteer run, non-commercial gallery presenting exhibitions that </w:t>
      </w:r>
      <w:proofErr w:type="gramStart"/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>showcase</w:t>
      </w:r>
      <w:proofErr w:type="gramEnd"/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works of local and regional artists. </w:t>
      </w:r>
    </w:p>
    <w:p w14:paraId="6AE074BD" w14:textId="6AA7ED90" w:rsidR="005603BA" w:rsidRPr="005603BA" w:rsidRDefault="005603BA" w:rsidP="00366ED0">
      <w:pPr>
        <w:pStyle w:val="NormalWeb"/>
        <w:shd w:val="clear" w:color="auto" w:fill="FFFFFF"/>
        <w:spacing w:before="0" w:beforeAutospacing="0" w:afterLines="80" w:after="192" w:afterAutospacing="0"/>
        <w:rPr>
          <w:rFonts w:ascii="Myriad Pro" w:eastAsiaTheme="minorHAnsi" w:hAnsi="Myriad Pro" w:cstheme="minorBidi"/>
          <w:sz w:val="22"/>
          <w:szCs w:val="22"/>
          <w:lang w:eastAsia="en-US"/>
        </w:rPr>
      </w:pP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The </w:t>
      </w:r>
      <w:r w:rsidR="0031716C">
        <w:rPr>
          <w:rFonts w:ascii="Myriad Pro" w:eastAsiaTheme="minorHAnsi" w:hAnsi="Myriad Pro" w:cstheme="minorBidi"/>
          <w:sz w:val="22"/>
          <w:szCs w:val="22"/>
          <w:lang w:eastAsia="en-US"/>
        </w:rPr>
        <w:t>Reference Group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is a volunteer </w:t>
      </w:r>
      <w:r w:rsidR="00402A74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advisory 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responsible for mounting and marketing exhibitions, collaborating with artists, supporting </w:t>
      </w:r>
      <w:proofErr w:type="gramStart"/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>volunteers</w:t>
      </w:r>
      <w:proofErr w:type="gramEnd"/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and engaging visitors. </w:t>
      </w:r>
    </w:p>
    <w:p w14:paraId="464A58E5" w14:textId="37F9C011" w:rsidR="005603BA" w:rsidRPr="005603BA" w:rsidRDefault="00402A74" w:rsidP="00366ED0">
      <w:pPr>
        <w:pStyle w:val="NormalWeb"/>
        <w:shd w:val="clear" w:color="auto" w:fill="FFFFFF"/>
        <w:spacing w:before="0" w:beforeAutospacing="0" w:afterLines="80" w:after="192" w:afterAutospacing="0"/>
        <w:rPr>
          <w:rFonts w:ascii="Myriad Pro" w:eastAsiaTheme="minorHAnsi" w:hAnsi="Myriad Pro" w:cstheme="minorBidi"/>
          <w:sz w:val="22"/>
          <w:szCs w:val="22"/>
          <w:lang w:eastAsia="en-US"/>
        </w:rPr>
      </w:pP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The </w:t>
      </w:r>
      <w:r w:rsidR="0031716C">
        <w:rPr>
          <w:rFonts w:ascii="Myriad Pro" w:eastAsiaTheme="minorHAnsi" w:hAnsi="Myriad Pro" w:cstheme="minorBidi"/>
          <w:sz w:val="22"/>
          <w:szCs w:val="22"/>
          <w:lang w:eastAsia="en-US"/>
        </w:rPr>
        <w:t>Reference Group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is </w:t>
      </w:r>
      <w:r w:rsidR="005603BA"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seeking </w:t>
      </w:r>
      <w:r w:rsidR="00BA779F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a </w:t>
      </w:r>
      <w:r w:rsidR="007926B9">
        <w:rPr>
          <w:rFonts w:ascii="Myriad Pro" w:eastAsiaTheme="minorHAnsi" w:hAnsi="Myriad Pro" w:cstheme="minorBidi"/>
          <w:sz w:val="22"/>
          <w:szCs w:val="22"/>
          <w:lang w:eastAsia="en-US"/>
        </w:rPr>
        <w:t>General Member</w:t>
      </w:r>
      <w:r w:rsidR="005603BA"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for a</w:t>
      </w:r>
      <w:r w:rsidR="00BA779F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</w:t>
      </w:r>
      <w:r w:rsidR="0031716C">
        <w:rPr>
          <w:rFonts w:ascii="Myriad Pro" w:eastAsiaTheme="minorHAnsi" w:hAnsi="Myriad Pro" w:cstheme="minorBidi"/>
          <w:sz w:val="22"/>
          <w:szCs w:val="22"/>
          <w:lang w:eastAsia="en-US"/>
        </w:rPr>
        <w:t>four</w:t>
      </w:r>
      <w:r w:rsidR="005603BA"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-year term. </w:t>
      </w:r>
      <w:r w:rsidRPr="00402A74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If you are </w:t>
      </w:r>
      <w:proofErr w:type="gramStart"/>
      <w:r w:rsidRPr="00402A74">
        <w:rPr>
          <w:rFonts w:ascii="Myriad Pro" w:eastAsiaTheme="minorHAnsi" w:hAnsi="Myriad Pro" w:cstheme="minorBidi"/>
          <w:sz w:val="22"/>
          <w:szCs w:val="22"/>
          <w:lang w:eastAsia="en-US"/>
        </w:rPr>
        <w:t>passionate</w:t>
      </w:r>
      <w:proofErr w:type="gramEnd"/>
      <w:r w:rsidRPr="00402A74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about the visual arts and interested in supporting Braemar Gallery </w:t>
      </w:r>
      <w:r w:rsidR="007926B9">
        <w:rPr>
          <w:rFonts w:ascii="Myriad Pro" w:eastAsiaTheme="minorHAnsi" w:hAnsi="Myriad Pro" w:cstheme="minorBidi"/>
          <w:sz w:val="22"/>
          <w:szCs w:val="22"/>
          <w:lang w:eastAsia="en-US"/>
        </w:rPr>
        <w:t>operations</w:t>
      </w:r>
      <w:r w:rsidR="00953D18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, 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we welcome your expression of interest. The role works in </w:t>
      </w:r>
      <w:r w:rsidR="00BA779F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collaboration 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with </w:t>
      </w:r>
      <w:r w:rsidR="007926B9">
        <w:rPr>
          <w:rFonts w:ascii="Myriad Pro" w:eastAsiaTheme="minorHAnsi" w:hAnsi="Myriad Pro" w:cstheme="minorBidi"/>
          <w:sz w:val="22"/>
          <w:szCs w:val="22"/>
          <w:lang w:eastAsia="en-US"/>
        </w:rPr>
        <w:t>all other Reference Group members</w:t>
      </w:r>
      <w:r w:rsidR="00BA779F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and </w:t>
      </w:r>
      <w:r w:rsidR="00256E76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the </w:t>
      </w:r>
      <w:r w:rsidR="00BA779F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Council </w:t>
      </w:r>
      <w:r w:rsidR="0031716C">
        <w:rPr>
          <w:rFonts w:ascii="Myriad Pro" w:eastAsiaTheme="minorHAnsi" w:hAnsi="Myriad Pro" w:cstheme="minorBidi"/>
          <w:sz w:val="22"/>
          <w:szCs w:val="22"/>
          <w:lang w:eastAsia="en-US"/>
        </w:rPr>
        <w:t>Cultural Development Officer</w:t>
      </w:r>
      <w:r w:rsidR="005603BA"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. </w:t>
      </w:r>
    </w:p>
    <w:p w14:paraId="38064EC7" w14:textId="77777777" w:rsidR="005603BA" w:rsidRPr="00E852D1" w:rsidRDefault="005603BA" w:rsidP="00366ED0">
      <w:pPr>
        <w:pStyle w:val="NormalWeb"/>
        <w:shd w:val="clear" w:color="auto" w:fill="FFFFFF"/>
        <w:spacing w:before="0" w:beforeAutospacing="0" w:afterLines="80" w:after="192" w:afterAutospacing="0"/>
        <w:contextualSpacing/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</w:pPr>
      <w:r w:rsidRPr="00E852D1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 xml:space="preserve">Key </w:t>
      </w:r>
      <w:proofErr w:type="gramStart"/>
      <w:r w:rsidRPr="00E852D1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>responsibilities include</w:t>
      </w:r>
      <w:proofErr w:type="gramEnd"/>
      <w:r w:rsidRPr="00E852D1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>:</w:t>
      </w:r>
    </w:p>
    <w:p w14:paraId="1AB3A16C" w14:textId="2F0DE9D7" w:rsidR="00D52BEE" w:rsidRDefault="007926B9" w:rsidP="00366ED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Checking Volunteer Communications Book and </w:t>
      </w:r>
      <w:r w:rsidR="00404226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responding or 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delegating </w:t>
      </w:r>
      <w:r w:rsidR="00256E76">
        <w:rPr>
          <w:rFonts w:ascii="Myriad Pro" w:eastAsiaTheme="minorHAnsi" w:hAnsi="Myriad Pro" w:cstheme="minorBidi"/>
          <w:sz w:val="22"/>
          <w:szCs w:val="22"/>
          <w:lang w:eastAsia="en-US"/>
        </w:rPr>
        <w:t>action</w:t>
      </w:r>
      <w:r w:rsidR="00404226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s </w:t>
      </w:r>
      <w:r w:rsidR="00256E76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as </w:t>
      </w:r>
      <w:proofErr w:type="gramStart"/>
      <w:r w:rsidR="00256E76">
        <w:rPr>
          <w:rFonts w:ascii="Myriad Pro" w:eastAsiaTheme="minorHAnsi" w:hAnsi="Myriad Pro" w:cstheme="minorBidi"/>
          <w:sz w:val="22"/>
          <w:szCs w:val="22"/>
          <w:lang w:eastAsia="en-US"/>
        </w:rPr>
        <w:t>required</w:t>
      </w:r>
      <w:r w:rsidR="00D52BEE">
        <w:rPr>
          <w:rFonts w:ascii="Myriad Pro" w:eastAsiaTheme="minorHAnsi" w:hAnsi="Myriad Pro" w:cstheme="minorBidi"/>
          <w:sz w:val="22"/>
          <w:szCs w:val="22"/>
          <w:lang w:eastAsia="en-US"/>
        </w:rPr>
        <w:t>;</w:t>
      </w:r>
      <w:proofErr w:type="gramEnd"/>
    </w:p>
    <w:p w14:paraId="02074738" w14:textId="68C2A799" w:rsidR="007926B9" w:rsidRDefault="007926B9" w:rsidP="00366ED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r>
        <w:rPr>
          <w:rFonts w:ascii="Myriad Pro" w:eastAsiaTheme="minorHAnsi" w:hAnsi="Myriad Pro" w:cstheme="minorBidi"/>
          <w:sz w:val="22"/>
          <w:szCs w:val="22"/>
          <w:lang w:eastAsia="en-US"/>
        </w:rPr>
        <w:t>Collecting and counting month</w:t>
      </w:r>
      <w:r w:rsidR="00256E76">
        <w:rPr>
          <w:rFonts w:ascii="Myriad Pro" w:eastAsiaTheme="minorHAnsi" w:hAnsi="Myriad Pro" w:cstheme="minorBidi"/>
          <w:sz w:val="22"/>
          <w:szCs w:val="22"/>
          <w:lang w:eastAsia="en-US"/>
        </w:rPr>
        <w:t>ly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</w:t>
      </w:r>
      <w:proofErr w:type="gramStart"/>
      <w:r>
        <w:rPr>
          <w:rFonts w:ascii="Myriad Pro" w:eastAsiaTheme="minorHAnsi" w:hAnsi="Myriad Pro" w:cstheme="minorBidi"/>
          <w:sz w:val="22"/>
          <w:szCs w:val="22"/>
          <w:lang w:eastAsia="en-US"/>
        </w:rPr>
        <w:t>donations;</w:t>
      </w:r>
      <w:proofErr w:type="gramEnd"/>
    </w:p>
    <w:p w14:paraId="7AE54078" w14:textId="3473454A" w:rsidR="007926B9" w:rsidRDefault="007926B9" w:rsidP="007926B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Checking and reporting exhibition visitor </w:t>
      </w:r>
      <w:proofErr w:type="gramStart"/>
      <w:r>
        <w:rPr>
          <w:rFonts w:ascii="Myriad Pro" w:eastAsiaTheme="minorHAnsi" w:hAnsi="Myriad Pro" w:cstheme="minorBidi"/>
          <w:sz w:val="22"/>
          <w:szCs w:val="22"/>
          <w:lang w:eastAsia="en-US"/>
        </w:rPr>
        <w:t>statistics;</w:t>
      </w:r>
      <w:proofErr w:type="gramEnd"/>
    </w:p>
    <w:p w14:paraId="3FB9D83F" w14:textId="28034589" w:rsidR="007926B9" w:rsidRPr="007926B9" w:rsidRDefault="007926B9" w:rsidP="007926B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r>
        <w:rPr>
          <w:rFonts w:ascii="Myriad Pro" w:eastAsiaTheme="minorHAnsi" w:hAnsi="Myriad Pro" w:cstheme="minorBidi"/>
          <w:sz w:val="22"/>
          <w:szCs w:val="22"/>
          <w:lang w:eastAsia="en-US"/>
        </w:rPr>
        <w:t>Supervising exhibition deinstalls (usually on the last Sunday of an exhibition cycle</w:t>
      </w:r>
      <w:proofErr w:type="gramStart"/>
      <w:r>
        <w:rPr>
          <w:rFonts w:ascii="Myriad Pro" w:eastAsiaTheme="minorHAnsi" w:hAnsi="Myriad Pro" w:cstheme="minorBidi"/>
          <w:sz w:val="22"/>
          <w:szCs w:val="22"/>
          <w:lang w:eastAsia="en-US"/>
        </w:rPr>
        <w:t>);</w:t>
      </w:r>
      <w:proofErr w:type="gramEnd"/>
    </w:p>
    <w:p w14:paraId="7CCD69C2" w14:textId="60C933A3" w:rsidR="005603BA" w:rsidRPr="005603BA" w:rsidRDefault="007926B9" w:rsidP="00366ED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80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r>
        <w:rPr>
          <w:rFonts w:ascii="Myriad Pro" w:eastAsiaTheme="minorHAnsi" w:hAnsi="Myriad Pro" w:cstheme="minorBidi"/>
          <w:sz w:val="22"/>
          <w:szCs w:val="22"/>
          <w:lang w:eastAsia="en-US"/>
        </w:rPr>
        <w:t>Supporting other general gallery operations</w:t>
      </w:r>
      <w:r w:rsidR="005603BA"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. </w:t>
      </w:r>
    </w:p>
    <w:p w14:paraId="2FD44365" w14:textId="41B68D64" w:rsidR="005603BA" w:rsidRPr="005603BA" w:rsidRDefault="005603BA" w:rsidP="00366ED0">
      <w:pPr>
        <w:pStyle w:val="NormalWeb"/>
        <w:shd w:val="clear" w:color="auto" w:fill="FFFFFF"/>
        <w:spacing w:before="0" w:beforeAutospacing="0" w:afterLines="80" w:after="192" w:afterAutospacing="0"/>
        <w:rPr>
          <w:rFonts w:ascii="Myriad Pro" w:eastAsiaTheme="minorHAnsi" w:hAnsi="Myriad Pro" w:cstheme="minorBidi"/>
          <w:sz w:val="22"/>
          <w:szCs w:val="22"/>
          <w:lang w:eastAsia="en-US"/>
        </w:rPr>
      </w:pP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>To express interest in th</w:t>
      </w:r>
      <w:r w:rsidR="005651A1">
        <w:rPr>
          <w:rFonts w:ascii="Myriad Pro" w:eastAsiaTheme="minorHAnsi" w:hAnsi="Myriad Pro" w:cstheme="minorBidi"/>
          <w:sz w:val="22"/>
          <w:szCs w:val="22"/>
          <w:lang w:eastAsia="en-US"/>
        </w:rPr>
        <w:t>is role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>, please address the following selection criteria with a maximum one-page response together with a professional CV.</w:t>
      </w:r>
    </w:p>
    <w:p w14:paraId="598EB433" w14:textId="44A805CF" w:rsidR="005603BA" w:rsidRPr="00E852D1" w:rsidRDefault="005603BA" w:rsidP="00366ED0">
      <w:pPr>
        <w:pStyle w:val="NormalWeb"/>
        <w:shd w:val="clear" w:color="auto" w:fill="FFFFFF"/>
        <w:spacing w:before="0" w:beforeAutospacing="0" w:afterLines="80" w:after="192" w:afterAutospacing="0"/>
        <w:contextualSpacing/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</w:pPr>
      <w:r w:rsidRPr="00E852D1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>Criteria</w:t>
      </w:r>
    </w:p>
    <w:p w14:paraId="45540DF3" w14:textId="0EBC0E80" w:rsidR="00256E76" w:rsidRDefault="00256E76" w:rsidP="00366ED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proofErr w:type="gramStart"/>
      <w:r>
        <w:rPr>
          <w:rFonts w:ascii="Myriad Pro" w:eastAsiaTheme="minorHAnsi" w:hAnsi="Myriad Pro" w:cstheme="minorBidi"/>
          <w:sz w:val="22"/>
          <w:szCs w:val="22"/>
          <w:lang w:eastAsia="en-US"/>
        </w:rPr>
        <w:t>Attention to detail</w:t>
      </w:r>
      <w:proofErr w:type="gramEnd"/>
      <w:r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and confidence communicating with different </w:t>
      </w:r>
      <w:proofErr w:type="gramStart"/>
      <w:r>
        <w:rPr>
          <w:rFonts w:ascii="Myriad Pro" w:eastAsiaTheme="minorHAnsi" w:hAnsi="Myriad Pro" w:cstheme="minorBidi"/>
          <w:sz w:val="22"/>
          <w:szCs w:val="22"/>
          <w:lang w:eastAsia="en-US"/>
        </w:rPr>
        <w:t>stakeholders</w:t>
      </w:r>
      <w:r w:rsidR="00A0237A">
        <w:rPr>
          <w:rFonts w:ascii="Myriad Pro" w:eastAsiaTheme="minorHAnsi" w:hAnsi="Myriad Pro" w:cstheme="minorBidi"/>
          <w:sz w:val="22"/>
          <w:szCs w:val="22"/>
          <w:lang w:eastAsia="en-US"/>
        </w:rPr>
        <w:t>;</w:t>
      </w:r>
      <w:proofErr w:type="gramEnd"/>
    </w:p>
    <w:p w14:paraId="52A3FCBE" w14:textId="1CC0E890" w:rsidR="005603BA" w:rsidRDefault="005603BA" w:rsidP="00366ED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Availability to attend a </w:t>
      </w:r>
      <w:r w:rsidR="00795CE4">
        <w:rPr>
          <w:rFonts w:ascii="Myriad Pro" w:eastAsiaTheme="minorHAnsi" w:hAnsi="Myriad Pro" w:cstheme="minorBidi"/>
          <w:sz w:val="22"/>
          <w:szCs w:val="22"/>
          <w:lang w:eastAsia="en-US"/>
        </w:rPr>
        <w:t>Reference Group</w:t>
      </w: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meeting on the afternoon of the second Thursday of each </w:t>
      </w:r>
      <w:proofErr w:type="gramStart"/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>month</w:t>
      </w:r>
      <w:r w:rsidR="0032220A">
        <w:rPr>
          <w:rFonts w:ascii="Myriad Pro" w:eastAsiaTheme="minorHAnsi" w:hAnsi="Myriad Pro" w:cstheme="minorBidi"/>
          <w:sz w:val="22"/>
          <w:szCs w:val="22"/>
          <w:lang w:eastAsia="en-US"/>
        </w:rPr>
        <w:t>;</w:t>
      </w:r>
      <w:proofErr w:type="gramEnd"/>
    </w:p>
    <w:p w14:paraId="6641EE77" w14:textId="51E5E78B" w:rsidR="00D52BEE" w:rsidRPr="005603BA" w:rsidRDefault="00D52BEE" w:rsidP="00366ED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r>
        <w:rPr>
          <w:rFonts w:ascii="Myriad Pro" w:eastAsiaTheme="minorHAnsi" w:hAnsi="Myriad Pro" w:cstheme="minorBidi"/>
          <w:sz w:val="22"/>
          <w:szCs w:val="22"/>
          <w:lang w:eastAsia="en-US"/>
        </w:rPr>
        <w:t>Availability to complete one three-hour volunteer shift</w:t>
      </w:r>
      <w:r w:rsidR="00256E76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to coincide with deinstalls on the last Sunday of an exhibition </w:t>
      </w:r>
      <w:proofErr w:type="gramStart"/>
      <w:r w:rsidR="00256E76">
        <w:rPr>
          <w:rFonts w:ascii="Myriad Pro" w:eastAsiaTheme="minorHAnsi" w:hAnsi="Myriad Pro" w:cstheme="minorBidi"/>
          <w:sz w:val="22"/>
          <w:szCs w:val="22"/>
          <w:lang w:eastAsia="en-US"/>
        </w:rPr>
        <w:t>cycle</w:t>
      </w:r>
      <w:r>
        <w:rPr>
          <w:rFonts w:ascii="Myriad Pro" w:eastAsiaTheme="minorHAnsi" w:hAnsi="Myriad Pro" w:cstheme="minorBidi"/>
          <w:sz w:val="22"/>
          <w:szCs w:val="22"/>
          <w:lang w:eastAsia="en-US"/>
        </w:rPr>
        <w:t>;</w:t>
      </w:r>
      <w:proofErr w:type="gramEnd"/>
    </w:p>
    <w:p w14:paraId="11944832" w14:textId="62E90B18" w:rsidR="005603BA" w:rsidRPr="005603BA" w:rsidRDefault="005603BA" w:rsidP="00366ED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r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>Commitment to volunteering with a not-for-profit organisation</w:t>
      </w:r>
      <w:r w:rsidR="0032220A">
        <w:rPr>
          <w:rFonts w:ascii="Myriad Pro" w:eastAsiaTheme="minorHAnsi" w:hAnsi="Myriad Pro" w:cstheme="minorBidi"/>
          <w:sz w:val="22"/>
          <w:szCs w:val="22"/>
          <w:lang w:eastAsia="en-US"/>
        </w:rPr>
        <w:t>; and</w:t>
      </w:r>
    </w:p>
    <w:p w14:paraId="00A25EE4" w14:textId="27378223" w:rsidR="005603BA" w:rsidRPr="005603BA" w:rsidRDefault="00256E76" w:rsidP="00366ED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Lines="80" w:after="192" w:afterAutospacing="0"/>
        <w:ind w:left="357" w:hanging="357"/>
        <w:rPr>
          <w:rFonts w:ascii="Myriad Pro" w:eastAsiaTheme="minorHAnsi" w:hAnsi="Myriad Pro" w:cstheme="minorBidi"/>
          <w:sz w:val="22"/>
          <w:szCs w:val="22"/>
          <w:lang w:eastAsia="en-US"/>
        </w:rPr>
      </w:pPr>
      <w:r>
        <w:rPr>
          <w:rFonts w:ascii="Myriad Pro" w:eastAsiaTheme="minorHAnsi" w:hAnsi="Myriad Pro" w:cstheme="minorBidi"/>
          <w:sz w:val="22"/>
          <w:szCs w:val="22"/>
          <w:lang w:eastAsia="en-US"/>
        </w:rPr>
        <w:t>Commitment to following</w:t>
      </w:r>
      <w:r w:rsidR="005603BA"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</w:t>
      </w:r>
      <w:r w:rsidR="00402A74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Council and </w:t>
      </w:r>
      <w:r w:rsidR="00795CE4">
        <w:rPr>
          <w:rFonts w:ascii="Myriad Pro" w:eastAsiaTheme="minorHAnsi" w:hAnsi="Myriad Pro" w:cstheme="minorBidi"/>
          <w:sz w:val="22"/>
          <w:szCs w:val="22"/>
          <w:lang w:eastAsia="en-US"/>
        </w:rPr>
        <w:t>Reference Group</w:t>
      </w:r>
      <w:r w:rsidR="005603BA"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polic</w:t>
      </w:r>
      <w:r w:rsidR="00402A74">
        <w:rPr>
          <w:rFonts w:ascii="Myriad Pro" w:eastAsiaTheme="minorHAnsi" w:hAnsi="Myriad Pro" w:cstheme="minorBidi"/>
          <w:sz w:val="22"/>
          <w:szCs w:val="22"/>
          <w:lang w:eastAsia="en-US"/>
        </w:rPr>
        <w:t>ies</w:t>
      </w:r>
      <w:r w:rsidR="005603BA" w:rsidRPr="005603BA">
        <w:rPr>
          <w:rFonts w:ascii="Myriad Pro" w:eastAsiaTheme="minorHAnsi" w:hAnsi="Myriad Pro" w:cstheme="minorBidi"/>
          <w:sz w:val="22"/>
          <w:szCs w:val="22"/>
          <w:lang w:eastAsia="en-US"/>
        </w:rPr>
        <w:t xml:space="preserve"> and procedures.</w:t>
      </w:r>
    </w:p>
    <w:p w14:paraId="3FF1A017" w14:textId="36DA3466" w:rsidR="00E852D1" w:rsidRDefault="005603BA" w:rsidP="00E852D1">
      <w:pPr>
        <w:pStyle w:val="NormalWeb"/>
        <w:shd w:val="clear" w:color="auto" w:fill="FFFFFF"/>
        <w:spacing w:before="0" w:beforeAutospacing="0" w:after="80" w:afterAutospacing="0"/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</w:pPr>
      <w:r w:rsidRPr="00E852D1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>Please email questions or expressions of interest to braemargallery@gmail.com with “</w:t>
      </w:r>
      <w:r w:rsidR="0031716C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>Reference Group</w:t>
      </w:r>
      <w:r w:rsidR="00565342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 xml:space="preserve"> General Member</w:t>
      </w:r>
      <w:r w:rsidRPr="00E852D1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 xml:space="preserve"> EOI” in the subject line by </w:t>
      </w:r>
      <w:r w:rsidR="0031716C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>3 October</w:t>
      </w:r>
      <w:r w:rsidR="00404226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 xml:space="preserve"> 2025</w:t>
      </w:r>
      <w:r w:rsidRPr="00E852D1">
        <w:rPr>
          <w:rFonts w:ascii="Myriad Pro" w:eastAsia="Times" w:hAnsi="Myriad Pro"/>
          <w:b/>
          <w:bCs/>
          <w:color w:val="4C806F"/>
          <w:sz w:val="22"/>
          <w:szCs w:val="22"/>
          <w:lang w:eastAsia="en-US"/>
        </w:rPr>
        <w:t xml:space="preserve">. </w:t>
      </w:r>
    </w:p>
    <w:bookmarkEnd w:id="0"/>
    <w:sectPr w:rsidR="00E852D1" w:rsidSect="00B912DD">
      <w:footerReference w:type="default" r:id="rId10"/>
      <w:pgSz w:w="11906" w:h="16838"/>
      <w:pgMar w:top="851" w:right="1274" w:bottom="1134" w:left="1440" w:header="708" w:footer="1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7E10" w14:textId="77777777" w:rsidR="00EC5CAD" w:rsidRDefault="00EC5CAD" w:rsidP="00FE317C">
      <w:pPr>
        <w:spacing w:after="0" w:line="240" w:lineRule="auto"/>
      </w:pPr>
      <w:r>
        <w:separator/>
      </w:r>
    </w:p>
  </w:endnote>
  <w:endnote w:type="continuationSeparator" w:id="0">
    <w:p w14:paraId="514029DB" w14:textId="77777777" w:rsidR="00EC5CAD" w:rsidRDefault="00EC5CAD" w:rsidP="00FE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illSans Light">
    <w:altName w:val="Times New Roman"/>
    <w:charset w:val="00"/>
    <w:family w:val="auto"/>
    <w:pitch w:val="variable"/>
    <w:sig w:usb0="83000267" w:usb1="00000000" w:usb2="00000000" w:usb3="00000000" w:csb0="000001F7" w:csb1="00000000"/>
  </w:font>
  <w:font w:name="Gill Sans">
    <w:altName w:val="Calibri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D3A0" w14:textId="77777777" w:rsidR="00710101" w:rsidRDefault="00710101" w:rsidP="00710101">
    <w:pPr>
      <w:pStyle w:val="Footer"/>
      <w:jc w:val="center"/>
      <w:rPr>
        <w:rStyle w:val="PageNumber"/>
        <w:rFonts w:ascii="GillSans Light" w:hAnsi="GillSans Light"/>
      </w:rPr>
    </w:pPr>
    <w:r>
      <w:rPr>
        <w:rStyle w:val="PageNumber"/>
        <w:rFonts w:ascii="GillSans Light" w:hAnsi="GillSans Light"/>
      </w:rPr>
      <w:t>_______________________________________________________________</w:t>
    </w:r>
  </w:p>
  <w:p w14:paraId="345B65FC" w14:textId="4F5FF883" w:rsidR="00710101" w:rsidRPr="00997241" w:rsidRDefault="00D64061" w:rsidP="00710101">
    <w:pPr>
      <w:pStyle w:val="Fineprint"/>
      <w:rPr>
        <w:rStyle w:val="PageNumber"/>
      </w:rPr>
    </w:pPr>
    <w:r>
      <w:rPr>
        <w:rStyle w:val="PageNumber"/>
      </w:rPr>
      <w:t>Braemar House &amp; Gallery</w:t>
    </w:r>
    <w:r w:rsidRPr="00997241">
      <w:rPr>
        <w:rStyle w:val="PageNumber"/>
      </w:rPr>
      <w:t xml:space="preserve"> </w:t>
    </w:r>
    <w:r w:rsidR="00710101" w:rsidRPr="00997241">
      <w:rPr>
        <w:rStyle w:val="PageNumber"/>
      </w:rPr>
      <w:t xml:space="preserve">– </w:t>
    </w:r>
    <w:r>
      <w:rPr>
        <w:rStyle w:val="PageNumber"/>
      </w:rPr>
      <w:t>Exhibition Program</w:t>
    </w:r>
    <w:r w:rsidR="00A744D7">
      <w:rPr>
        <w:rStyle w:val="PageNumber"/>
      </w:rPr>
      <w:t xml:space="preserve"> 2023 | </w:t>
    </w:r>
    <w:r w:rsidR="0053212E">
      <w:rPr>
        <w:rStyle w:val="PageNumber"/>
      </w:rPr>
      <w:t>Guidelines</w:t>
    </w:r>
    <w:r w:rsidR="00A744D7">
      <w:rPr>
        <w:rStyle w:val="PageNumber"/>
      </w:rPr>
      <w:t xml:space="preserve"> </w:t>
    </w:r>
  </w:p>
  <w:p w14:paraId="31644B9D" w14:textId="2F6652E0" w:rsidR="003060C3" w:rsidRPr="00710101" w:rsidRDefault="00710101" w:rsidP="00710101">
    <w:pPr>
      <w:pStyle w:val="Footer"/>
      <w:jc w:val="center"/>
      <w:rPr>
        <w:rFonts w:ascii="GillSans Light" w:hAnsi="GillSans Light"/>
      </w:rPr>
    </w:pPr>
    <w:r>
      <w:rPr>
        <w:rStyle w:val="PageNumber"/>
        <w:rFonts w:ascii="Gill Sans" w:hAnsi="Gill Sans"/>
      </w:rPr>
      <w:fldChar w:fldCharType="begin"/>
    </w:r>
    <w:r>
      <w:rPr>
        <w:rStyle w:val="PageNumber"/>
        <w:rFonts w:ascii="Gill Sans" w:hAnsi="Gill Sans"/>
      </w:rPr>
      <w:instrText xml:space="preserve"> PAGE </w:instrText>
    </w:r>
    <w:r>
      <w:rPr>
        <w:rStyle w:val="PageNumber"/>
        <w:rFonts w:ascii="Gill Sans" w:hAnsi="Gill Sans"/>
      </w:rPr>
      <w:fldChar w:fldCharType="separate"/>
    </w:r>
    <w:r w:rsidR="00AB7535">
      <w:rPr>
        <w:rStyle w:val="PageNumber"/>
        <w:rFonts w:ascii="Gill Sans" w:hAnsi="Gill Sans"/>
        <w:noProof/>
      </w:rPr>
      <w:t>3</w:t>
    </w:r>
    <w:r>
      <w:rPr>
        <w:rStyle w:val="PageNumber"/>
        <w:rFonts w:ascii="Gill Sans" w:hAnsi="Gill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2A01" w14:textId="77777777" w:rsidR="00EC5CAD" w:rsidRDefault="00EC5CAD" w:rsidP="00FE317C">
      <w:pPr>
        <w:spacing w:after="0" w:line="240" w:lineRule="auto"/>
      </w:pPr>
      <w:r>
        <w:separator/>
      </w:r>
    </w:p>
  </w:footnote>
  <w:footnote w:type="continuationSeparator" w:id="0">
    <w:p w14:paraId="533EB06D" w14:textId="77777777" w:rsidR="00EC5CAD" w:rsidRDefault="00EC5CAD" w:rsidP="00FE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88A"/>
    <w:multiLevelType w:val="hybridMultilevel"/>
    <w:tmpl w:val="E5D6D7CA"/>
    <w:lvl w:ilvl="0" w:tplc="16FE7A2A">
      <w:start w:val="1"/>
      <w:numFmt w:val="decimal"/>
      <w:lvlText w:val="%1."/>
      <w:lvlJc w:val="left"/>
      <w:pPr>
        <w:ind w:left="-756" w:hanging="360"/>
      </w:pPr>
      <w:rPr>
        <w:rFonts w:ascii="Myriad Pro" w:eastAsiaTheme="minorHAnsi" w:hAnsi="Myriad Pro" w:cstheme="minorBidi"/>
      </w:rPr>
    </w:lvl>
    <w:lvl w:ilvl="1" w:tplc="0C090003" w:tentative="1">
      <w:start w:val="1"/>
      <w:numFmt w:val="bullet"/>
      <w:lvlText w:val="o"/>
      <w:lvlJc w:val="left"/>
      <w:pPr>
        <w:ind w:left="-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</w:abstractNum>
  <w:abstractNum w:abstractNumId="1" w15:restartNumberingAfterBreak="0">
    <w:nsid w:val="06035E1A"/>
    <w:multiLevelType w:val="hybridMultilevel"/>
    <w:tmpl w:val="C0760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143E"/>
    <w:multiLevelType w:val="hybridMultilevel"/>
    <w:tmpl w:val="8A5C8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91142"/>
    <w:multiLevelType w:val="hybridMultilevel"/>
    <w:tmpl w:val="8C6A6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46845"/>
    <w:multiLevelType w:val="hybridMultilevel"/>
    <w:tmpl w:val="B394AE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A5401"/>
    <w:multiLevelType w:val="hybridMultilevel"/>
    <w:tmpl w:val="DE7A9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D06FA"/>
    <w:multiLevelType w:val="hybridMultilevel"/>
    <w:tmpl w:val="E1AC3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761C5"/>
    <w:multiLevelType w:val="hybridMultilevel"/>
    <w:tmpl w:val="C04824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021E3"/>
    <w:multiLevelType w:val="hybridMultilevel"/>
    <w:tmpl w:val="8C60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4A7E"/>
    <w:multiLevelType w:val="hybridMultilevel"/>
    <w:tmpl w:val="1BBEB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3620F"/>
    <w:multiLevelType w:val="hybridMultilevel"/>
    <w:tmpl w:val="48CE7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473C84"/>
    <w:multiLevelType w:val="hybridMultilevel"/>
    <w:tmpl w:val="3A6CB692"/>
    <w:lvl w:ilvl="0" w:tplc="424A9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A4278"/>
    <w:multiLevelType w:val="hybridMultilevel"/>
    <w:tmpl w:val="0366C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67500">
    <w:abstractNumId w:val="1"/>
  </w:num>
  <w:num w:numId="2" w16cid:durableId="264003743">
    <w:abstractNumId w:val="8"/>
  </w:num>
  <w:num w:numId="3" w16cid:durableId="1078861990">
    <w:abstractNumId w:val="11"/>
  </w:num>
  <w:num w:numId="4" w16cid:durableId="1676835381">
    <w:abstractNumId w:val="7"/>
  </w:num>
  <w:num w:numId="5" w16cid:durableId="409549827">
    <w:abstractNumId w:val="6"/>
  </w:num>
  <w:num w:numId="6" w16cid:durableId="1249344367">
    <w:abstractNumId w:val="12"/>
  </w:num>
  <w:num w:numId="7" w16cid:durableId="1698581508">
    <w:abstractNumId w:val="0"/>
  </w:num>
  <w:num w:numId="8" w16cid:durableId="656303387">
    <w:abstractNumId w:val="10"/>
  </w:num>
  <w:num w:numId="9" w16cid:durableId="1657417450">
    <w:abstractNumId w:val="4"/>
  </w:num>
  <w:num w:numId="10" w16cid:durableId="640959247">
    <w:abstractNumId w:val="9"/>
  </w:num>
  <w:num w:numId="11" w16cid:durableId="1324314531">
    <w:abstractNumId w:val="2"/>
  </w:num>
  <w:num w:numId="12" w16cid:durableId="1996756837">
    <w:abstractNumId w:val="5"/>
  </w:num>
  <w:num w:numId="13" w16cid:durableId="53177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7C"/>
    <w:rsid w:val="000916D2"/>
    <w:rsid w:val="000C46C3"/>
    <w:rsid w:val="000D3C0D"/>
    <w:rsid w:val="000E600D"/>
    <w:rsid w:val="00132079"/>
    <w:rsid w:val="0013759A"/>
    <w:rsid w:val="00153A24"/>
    <w:rsid w:val="00163F44"/>
    <w:rsid w:val="001A2DE9"/>
    <w:rsid w:val="001C01F6"/>
    <w:rsid w:val="001F1C9D"/>
    <w:rsid w:val="00216F4D"/>
    <w:rsid w:val="00230B36"/>
    <w:rsid w:val="00256E76"/>
    <w:rsid w:val="002866BB"/>
    <w:rsid w:val="00295410"/>
    <w:rsid w:val="002A0165"/>
    <w:rsid w:val="002A2664"/>
    <w:rsid w:val="002C0A83"/>
    <w:rsid w:val="002F6243"/>
    <w:rsid w:val="003060C3"/>
    <w:rsid w:val="0031716C"/>
    <w:rsid w:val="0032220A"/>
    <w:rsid w:val="00327135"/>
    <w:rsid w:val="003528EB"/>
    <w:rsid w:val="00366ED0"/>
    <w:rsid w:val="0038121E"/>
    <w:rsid w:val="003877D9"/>
    <w:rsid w:val="003A588B"/>
    <w:rsid w:val="003B5350"/>
    <w:rsid w:val="003D043A"/>
    <w:rsid w:val="003D43D5"/>
    <w:rsid w:val="003F6ABC"/>
    <w:rsid w:val="00402A74"/>
    <w:rsid w:val="00404226"/>
    <w:rsid w:val="00424A07"/>
    <w:rsid w:val="004339C0"/>
    <w:rsid w:val="00442E1D"/>
    <w:rsid w:val="00447307"/>
    <w:rsid w:val="00474182"/>
    <w:rsid w:val="00481515"/>
    <w:rsid w:val="004863DE"/>
    <w:rsid w:val="00492FB5"/>
    <w:rsid w:val="004A432E"/>
    <w:rsid w:val="004A55F2"/>
    <w:rsid w:val="004B444A"/>
    <w:rsid w:val="004D0252"/>
    <w:rsid w:val="004F221E"/>
    <w:rsid w:val="005238C2"/>
    <w:rsid w:val="0053212E"/>
    <w:rsid w:val="00532F72"/>
    <w:rsid w:val="005512D0"/>
    <w:rsid w:val="005603BA"/>
    <w:rsid w:val="005651A1"/>
    <w:rsid w:val="00565342"/>
    <w:rsid w:val="005A1C13"/>
    <w:rsid w:val="005A78F4"/>
    <w:rsid w:val="00615DF4"/>
    <w:rsid w:val="00685C82"/>
    <w:rsid w:val="00691F97"/>
    <w:rsid w:val="006B1EBE"/>
    <w:rsid w:val="006B6D51"/>
    <w:rsid w:val="006C4CEC"/>
    <w:rsid w:val="006D7A52"/>
    <w:rsid w:val="006E565B"/>
    <w:rsid w:val="00710101"/>
    <w:rsid w:val="00725A47"/>
    <w:rsid w:val="00725BBA"/>
    <w:rsid w:val="00734564"/>
    <w:rsid w:val="00774A7E"/>
    <w:rsid w:val="00775CA5"/>
    <w:rsid w:val="00791E0F"/>
    <w:rsid w:val="007926B9"/>
    <w:rsid w:val="00795CE4"/>
    <w:rsid w:val="007C2E34"/>
    <w:rsid w:val="007C43E3"/>
    <w:rsid w:val="007D658B"/>
    <w:rsid w:val="007F469F"/>
    <w:rsid w:val="007F6077"/>
    <w:rsid w:val="00882AA4"/>
    <w:rsid w:val="00885EA3"/>
    <w:rsid w:val="00895150"/>
    <w:rsid w:val="008B4E46"/>
    <w:rsid w:val="008E0C21"/>
    <w:rsid w:val="008E79F6"/>
    <w:rsid w:val="00906C5B"/>
    <w:rsid w:val="00920067"/>
    <w:rsid w:val="0094460C"/>
    <w:rsid w:val="00953D18"/>
    <w:rsid w:val="00976991"/>
    <w:rsid w:val="00981ED7"/>
    <w:rsid w:val="009A53EC"/>
    <w:rsid w:val="009B3FBA"/>
    <w:rsid w:val="00A011A3"/>
    <w:rsid w:val="00A0237A"/>
    <w:rsid w:val="00A33A98"/>
    <w:rsid w:val="00A47B96"/>
    <w:rsid w:val="00A744D7"/>
    <w:rsid w:val="00A76A56"/>
    <w:rsid w:val="00A8363E"/>
    <w:rsid w:val="00A856D3"/>
    <w:rsid w:val="00AB7535"/>
    <w:rsid w:val="00AD71D5"/>
    <w:rsid w:val="00AE180B"/>
    <w:rsid w:val="00AE1D16"/>
    <w:rsid w:val="00AF10FF"/>
    <w:rsid w:val="00B137F6"/>
    <w:rsid w:val="00B546D7"/>
    <w:rsid w:val="00B65155"/>
    <w:rsid w:val="00B73AE5"/>
    <w:rsid w:val="00B912DD"/>
    <w:rsid w:val="00B94FC1"/>
    <w:rsid w:val="00BA3BD3"/>
    <w:rsid w:val="00BA779F"/>
    <w:rsid w:val="00BF2639"/>
    <w:rsid w:val="00BF7180"/>
    <w:rsid w:val="00C172CD"/>
    <w:rsid w:val="00C273DA"/>
    <w:rsid w:val="00C30735"/>
    <w:rsid w:val="00C7484F"/>
    <w:rsid w:val="00C92470"/>
    <w:rsid w:val="00CA1710"/>
    <w:rsid w:val="00CB1E6F"/>
    <w:rsid w:val="00CE48BD"/>
    <w:rsid w:val="00CF0637"/>
    <w:rsid w:val="00D126A3"/>
    <w:rsid w:val="00D173DB"/>
    <w:rsid w:val="00D447BE"/>
    <w:rsid w:val="00D52BEE"/>
    <w:rsid w:val="00D64061"/>
    <w:rsid w:val="00D74601"/>
    <w:rsid w:val="00D95626"/>
    <w:rsid w:val="00DA2F42"/>
    <w:rsid w:val="00DA7095"/>
    <w:rsid w:val="00DE16FE"/>
    <w:rsid w:val="00E525CB"/>
    <w:rsid w:val="00E778C3"/>
    <w:rsid w:val="00E778F9"/>
    <w:rsid w:val="00E852D1"/>
    <w:rsid w:val="00EA1402"/>
    <w:rsid w:val="00EA72FD"/>
    <w:rsid w:val="00EB48CB"/>
    <w:rsid w:val="00EC3CD7"/>
    <w:rsid w:val="00EC44E5"/>
    <w:rsid w:val="00EC5CAD"/>
    <w:rsid w:val="00ED2C2D"/>
    <w:rsid w:val="00ED71E3"/>
    <w:rsid w:val="00EF081E"/>
    <w:rsid w:val="00F1076D"/>
    <w:rsid w:val="00F11061"/>
    <w:rsid w:val="00F36143"/>
    <w:rsid w:val="00F768F1"/>
    <w:rsid w:val="00F84D07"/>
    <w:rsid w:val="00FA1FEB"/>
    <w:rsid w:val="00FA68D6"/>
    <w:rsid w:val="00FB0A86"/>
    <w:rsid w:val="00FC34D3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6301DF"/>
  <w15:docId w15:val="{4921DD81-4435-4A76-A1B7-8E57A20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317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7C"/>
  </w:style>
  <w:style w:type="paragraph" w:styleId="Footer">
    <w:name w:val="footer"/>
    <w:basedOn w:val="Normal"/>
    <w:link w:val="FooterChar"/>
    <w:unhideWhenUsed/>
    <w:rsid w:val="00FE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317C"/>
  </w:style>
  <w:style w:type="character" w:styleId="Hyperlink">
    <w:name w:val="Hyperlink"/>
    <w:semiHidden/>
    <w:rsid w:val="00FE31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17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FE317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Normal"/>
    <w:link w:val="SubheadingChar"/>
    <w:qFormat/>
    <w:rsid w:val="002C0A83"/>
    <w:pPr>
      <w:spacing w:before="120" w:after="120" w:line="240" w:lineRule="auto"/>
    </w:pPr>
    <w:rPr>
      <w:rFonts w:ascii="Myriad Pro" w:eastAsia="Times" w:hAnsi="Myriad Pro" w:cs="Times New Roman"/>
      <w:color w:val="4C806F"/>
      <w:sz w:val="28"/>
      <w:szCs w:val="20"/>
    </w:rPr>
  </w:style>
  <w:style w:type="character" w:customStyle="1" w:styleId="SubheadingChar">
    <w:name w:val="Subheading Char"/>
    <w:basedOn w:val="DefaultParagraphFont"/>
    <w:link w:val="Subheading"/>
    <w:rsid w:val="002C0A83"/>
    <w:rPr>
      <w:rFonts w:ascii="Myriad Pro" w:eastAsia="Times" w:hAnsi="Myriad Pro" w:cs="Times New Roman"/>
      <w:color w:val="4C806F"/>
      <w:sz w:val="28"/>
      <w:szCs w:val="20"/>
    </w:rPr>
  </w:style>
  <w:style w:type="paragraph" w:customStyle="1" w:styleId="Callout">
    <w:name w:val="Callout"/>
    <w:basedOn w:val="Normal"/>
    <w:link w:val="CalloutChar"/>
    <w:qFormat/>
    <w:rsid w:val="002C0A83"/>
    <w:pPr>
      <w:spacing w:before="120" w:after="120" w:line="240" w:lineRule="auto"/>
      <w:jc w:val="center"/>
    </w:pPr>
    <w:rPr>
      <w:rFonts w:ascii="Myriad Pro" w:eastAsia="Times" w:hAnsi="Myriad Pro" w:cs="Times New Roman"/>
      <w:sz w:val="52"/>
      <w:szCs w:val="52"/>
    </w:rPr>
  </w:style>
  <w:style w:type="character" w:customStyle="1" w:styleId="CalloutChar">
    <w:name w:val="Callout Char"/>
    <w:basedOn w:val="DefaultParagraphFont"/>
    <w:link w:val="Callout"/>
    <w:rsid w:val="002C0A83"/>
    <w:rPr>
      <w:rFonts w:ascii="Myriad Pro" w:eastAsia="Times" w:hAnsi="Myriad Pro" w:cs="Times New Roman"/>
      <w:sz w:val="52"/>
      <w:szCs w:val="52"/>
    </w:rPr>
  </w:style>
  <w:style w:type="paragraph" w:customStyle="1" w:styleId="Spacedbodycopy">
    <w:name w:val="Spaced body copy"/>
    <w:basedOn w:val="Normal"/>
    <w:link w:val="SpacedbodycopyChar"/>
    <w:qFormat/>
    <w:rsid w:val="002C0A83"/>
    <w:pPr>
      <w:spacing w:before="240" w:after="240"/>
    </w:pPr>
    <w:rPr>
      <w:rFonts w:ascii="Myriad Pro" w:eastAsia="Times" w:hAnsi="Myriad Pro" w:cs="Times New Roman"/>
      <w:szCs w:val="20"/>
    </w:rPr>
  </w:style>
  <w:style w:type="character" w:customStyle="1" w:styleId="SpacedbodycopyChar">
    <w:name w:val="Spaced body copy Char"/>
    <w:basedOn w:val="DefaultParagraphFont"/>
    <w:link w:val="Spacedbodycopy"/>
    <w:rsid w:val="002C0A83"/>
    <w:rPr>
      <w:rFonts w:ascii="Myriad Pro" w:eastAsia="Times" w:hAnsi="Myriad Pro" w:cs="Times New Roman"/>
      <w:szCs w:val="20"/>
    </w:rPr>
  </w:style>
  <w:style w:type="character" w:styleId="PageNumber">
    <w:name w:val="page number"/>
    <w:basedOn w:val="DefaultParagraphFont"/>
    <w:rsid w:val="00710101"/>
  </w:style>
  <w:style w:type="paragraph" w:customStyle="1" w:styleId="Fineprint">
    <w:name w:val="Fine print"/>
    <w:basedOn w:val="Footer"/>
    <w:link w:val="FineprintChar"/>
    <w:qFormat/>
    <w:rsid w:val="00710101"/>
    <w:pPr>
      <w:tabs>
        <w:tab w:val="clear" w:pos="4513"/>
        <w:tab w:val="clear" w:pos="9026"/>
        <w:tab w:val="center" w:pos="4320"/>
        <w:tab w:val="right" w:pos="8640"/>
      </w:tabs>
      <w:spacing w:before="120" w:after="120"/>
      <w:jc w:val="center"/>
    </w:pPr>
    <w:rPr>
      <w:rFonts w:ascii="Myriad Pro" w:eastAsia="Times" w:hAnsi="Myriad Pro" w:cs="Times New Roman"/>
      <w:sz w:val="18"/>
      <w:szCs w:val="18"/>
    </w:rPr>
  </w:style>
  <w:style w:type="character" w:customStyle="1" w:styleId="FineprintChar">
    <w:name w:val="Fine print Char"/>
    <w:basedOn w:val="FooterChar"/>
    <w:link w:val="Fineprint"/>
    <w:rsid w:val="00710101"/>
    <w:rPr>
      <w:rFonts w:ascii="Myriad Pro" w:eastAsia="Times" w:hAnsi="Myriad Pro" w:cs="Times New Roman"/>
      <w:sz w:val="18"/>
      <w:szCs w:val="18"/>
    </w:rPr>
  </w:style>
  <w:style w:type="paragraph" w:customStyle="1" w:styleId="Smallsubheading">
    <w:name w:val="Small subheading"/>
    <w:basedOn w:val="Subheading"/>
    <w:link w:val="SmallsubheadingChar"/>
    <w:qFormat/>
    <w:rsid w:val="008E79F6"/>
    <w:rPr>
      <w:sz w:val="24"/>
      <w:u w:val="single"/>
    </w:rPr>
  </w:style>
  <w:style w:type="character" w:customStyle="1" w:styleId="SmallsubheadingChar">
    <w:name w:val="Small subheading Char"/>
    <w:basedOn w:val="SubheadingChar"/>
    <w:link w:val="Smallsubheading"/>
    <w:rsid w:val="008E79F6"/>
    <w:rPr>
      <w:rFonts w:ascii="Myriad Pro" w:eastAsia="Times" w:hAnsi="Myriad Pro" w:cs="Times New Roman"/>
      <w:color w:val="4C806F"/>
      <w:sz w:val="24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A2FD-3119-0A4C-9E75-97214931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Mountains City Council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Brinkman</dc:creator>
  <cp:lastModifiedBy>Olivia Wynne</cp:lastModifiedBy>
  <cp:revision>5</cp:revision>
  <cp:lastPrinted>2024-01-11T05:36:00Z</cp:lastPrinted>
  <dcterms:created xsi:type="dcterms:W3CDTF">2025-08-29T06:54:00Z</dcterms:created>
  <dcterms:modified xsi:type="dcterms:W3CDTF">2025-09-05T01:56:00Z</dcterms:modified>
</cp:coreProperties>
</file>